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F8" w:rsidRDefault="006B7AF8" w:rsidP="006B7AF8">
      <w:pPr>
        <w:pStyle w:val="a6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ДЕМОНСТРАЦИОННЫЙ ВАРИАНТ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22CC4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 xml:space="preserve">по </w:t>
      </w:r>
      <w:r w:rsidRPr="00122CC4">
        <w:rPr>
          <w:rFonts w:ascii="Times New Roman" w:hAnsi="Times New Roman" w:cs="Times New Roman"/>
          <w:bCs/>
          <w:sz w:val="28"/>
          <w:szCs w:val="28"/>
        </w:rPr>
        <w:t>финансовой культуре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за 2024-2025 учебный год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22CC4">
        <w:rPr>
          <w:rFonts w:ascii="Times New Roman" w:hAnsi="Times New Roman" w:cs="Times New Roman"/>
          <w:sz w:val="28"/>
          <w:szCs w:val="28"/>
        </w:rPr>
        <w:t>обучающегося  4</w:t>
      </w:r>
      <w:proofErr w:type="gramEnd"/>
      <w:r w:rsidRPr="00122CC4">
        <w:rPr>
          <w:rFonts w:ascii="Times New Roman" w:hAnsi="Times New Roman" w:cs="Times New Roman"/>
          <w:sz w:val="28"/>
          <w:szCs w:val="28"/>
        </w:rPr>
        <w:t xml:space="preserve"> класса___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22CC4">
        <w:rPr>
          <w:rFonts w:ascii="Times New Roman" w:hAnsi="Times New Roman" w:cs="Times New Roman"/>
          <w:b/>
          <w:sz w:val="28"/>
          <w:szCs w:val="28"/>
        </w:rPr>
        <w:t>учени</w:t>
      </w:r>
      <w:proofErr w:type="spellEnd"/>
      <w:r w:rsidRPr="00122CC4">
        <w:rPr>
          <w:rFonts w:ascii="Times New Roman" w:hAnsi="Times New Roman" w:cs="Times New Roman"/>
          <w:b/>
          <w:sz w:val="28"/>
          <w:szCs w:val="28"/>
        </w:rPr>
        <w:t>__ ФИО ______________________________________________</w:t>
      </w:r>
    </w:p>
    <w:p w:rsidR="006B7AF8" w:rsidRPr="00122CC4" w:rsidRDefault="006B7AF8" w:rsidP="006B7AF8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6B7AF8" w:rsidRPr="00122CC4" w:rsidRDefault="006B7AF8" w:rsidP="006B7AF8">
      <w:pPr>
        <w:pStyle w:val="a3"/>
        <w:numPr>
          <w:ilvl w:val="0"/>
          <w:numId w:val="5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b/>
          <w:sz w:val="28"/>
          <w:szCs w:val="28"/>
        </w:rPr>
        <w:t xml:space="preserve">Укажите правильную последовательность. </w:t>
      </w:r>
    </w:p>
    <w:p w:rsidR="006B7AF8" w:rsidRPr="00122CC4" w:rsidRDefault="006B7AF8" w:rsidP="006B7AF8">
      <w:pPr>
        <w:pStyle w:val="a3"/>
        <w:tabs>
          <w:tab w:val="left" w:pos="8412"/>
        </w:tabs>
        <w:rPr>
          <w:rFonts w:ascii="Times New Roman" w:hAnsi="Times New Roman" w:cs="Times New Roman"/>
          <w:b/>
          <w:sz w:val="28"/>
          <w:szCs w:val="28"/>
        </w:rPr>
      </w:pPr>
      <w:r w:rsidRPr="00122CC4">
        <w:rPr>
          <w:rFonts w:ascii="Times New Roman" w:hAnsi="Times New Roman" w:cs="Times New Roman"/>
          <w:b/>
          <w:sz w:val="28"/>
          <w:szCs w:val="28"/>
        </w:rPr>
        <w:t>Какие предметы выполняли роль денег сначала, а какие потом?</w:t>
      </w:r>
    </w:p>
    <w:p w:rsidR="006B7AF8" w:rsidRPr="00122CC4" w:rsidRDefault="006B7AF8" w:rsidP="006B7AF8">
      <w:pPr>
        <w:pStyle w:val="a3"/>
        <w:tabs>
          <w:tab w:val="left" w:pos="8412"/>
        </w:tabs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1) Драгоценные металлы в виде слитков, брусков или кусков;</w:t>
      </w:r>
    </w:p>
    <w:p w:rsidR="006B7AF8" w:rsidRPr="00122CC4" w:rsidRDefault="006B7AF8" w:rsidP="006B7AF8">
      <w:pPr>
        <w:pStyle w:val="a3"/>
        <w:tabs>
          <w:tab w:val="left" w:pos="8412"/>
        </w:tabs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2) Ракушки, шкуры животных, скот;</w:t>
      </w:r>
    </w:p>
    <w:p w:rsidR="006B7AF8" w:rsidRPr="00122CC4" w:rsidRDefault="006B7AF8" w:rsidP="006B7AF8">
      <w:pPr>
        <w:pStyle w:val="a3"/>
        <w:tabs>
          <w:tab w:val="left" w:pos="8412"/>
        </w:tabs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3) Медные и серебряные монеты.</w:t>
      </w:r>
    </w:p>
    <w:p w:rsidR="006B7AF8" w:rsidRPr="00122CC4" w:rsidRDefault="006B7AF8" w:rsidP="006B7AF8">
      <w:pPr>
        <w:pStyle w:val="a3"/>
        <w:tabs>
          <w:tab w:val="left" w:pos="8412"/>
        </w:tabs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53"/>
        <w:gridCol w:w="1054"/>
        <w:gridCol w:w="1054"/>
      </w:tblGrid>
      <w:tr w:rsidR="006B7AF8" w:rsidRPr="00122CC4" w:rsidTr="00D35562">
        <w:trPr>
          <w:trHeight w:val="516"/>
        </w:trPr>
        <w:tc>
          <w:tcPr>
            <w:tcW w:w="1053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AF8" w:rsidRPr="00122CC4" w:rsidRDefault="006B7AF8" w:rsidP="006B7AF8">
      <w:pPr>
        <w:tabs>
          <w:tab w:val="left" w:pos="8412"/>
        </w:tabs>
        <w:rPr>
          <w:rFonts w:ascii="Times New Roman" w:hAnsi="Times New Roman" w:cs="Times New Roman"/>
          <w:sz w:val="28"/>
          <w:szCs w:val="28"/>
        </w:rPr>
      </w:pPr>
    </w:p>
    <w:p w:rsidR="006B7AF8" w:rsidRPr="00122CC4" w:rsidRDefault="006B7AF8" w:rsidP="006B7AF8">
      <w:pPr>
        <w:pStyle w:val="a3"/>
        <w:numPr>
          <w:ilvl w:val="0"/>
          <w:numId w:val="5"/>
        </w:numPr>
        <w:tabs>
          <w:tab w:val="left" w:pos="8412"/>
        </w:tabs>
        <w:ind w:left="426"/>
        <w:rPr>
          <w:rFonts w:ascii="Times New Roman" w:hAnsi="Times New Roman" w:cs="Times New Roman"/>
          <w:b/>
          <w:sz w:val="28"/>
          <w:szCs w:val="28"/>
        </w:rPr>
      </w:pPr>
      <w:r w:rsidRPr="00122CC4">
        <w:rPr>
          <w:rFonts w:ascii="Times New Roman" w:hAnsi="Times New Roman" w:cs="Times New Roman"/>
          <w:b/>
          <w:sz w:val="28"/>
          <w:szCs w:val="28"/>
        </w:rPr>
        <w:t xml:space="preserve">Покупательная сила денег – </w:t>
      </w:r>
    </w:p>
    <w:p w:rsidR="006B7AF8" w:rsidRPr="00122CC4" w:rsidRDefault="006B7AF8" w:rsidP="006B7A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1) это способность денег приобретать на них товары</w:t>
      </w:r>
      <w:r w:rsidRPr="00122CC4">
        <w:rPr>
          <w:rFonts w:ascii="Times New Roman" w:hAnsi="Times New Roman" w:cs="Times New Roman"/>
          <w:b/>
          <w:sz w:val="28"/>
          <w:szCs w:val="28"/>
        </w:rPr>
        <w:t>.</w:t>
      </w:r>
    </w:p>
    <w:p w:rsidR="006B7AF8" w:rsidRPr="00122CC4" w:rsidRDefault="006B7AF8" w:rsidP="006B7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2) способность денег покупать больше положенного;</w:t>
      </w:r>
    </w:p>
    <w:p w:rsidR="006B7AF8" w:rsidRPr="00122CC4" w:rsidRDefault="006B7AF8" w:rsidP="006B7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122CC4">
        <w:rPr>
          <w:rFonts w:ascii="Times New Roman" w:hAnsi="Times New Roman" w:cs="Times New Roman"/>
          <w:sz w:val="28"/>
          <w:szCs w:val="28"/>
        </w:rPr>
        <w:t>3) волшебство денег.</w:t>
      </w:r>
    </w:p>
    <w:p w:rsidR="006B7AF8" w:rsidRPr="00122CC4" w:rsidRDefault="006B7AF8" w:rsidP="006B7AF8">
      <w:pPr>
        <w:rPr>
          <w:rFonts w:ascii="Times New Roman" w:hAnsi="Times New Roman" w:cs="Times New Roman"/>
          <w:b/>
          <w:sz w:val="28"/>
          <w:szCs w:val="28"/>
        </w:rPr>
      </w:pPr>
      <w:r w:rsidRPr="00122CC4">
        <w:rPr>
          <w:rFonts w:ascii="Times New Roman" w:hAnsi="Times New Roman" w:cs="Times New Roman"/>
          <w:b/>
          <w:sz w:val="28"/>
          <w:szCs w:val="28"/>
        </w:rPr>
        <w:t xml:space="preserve">3. Соедини определение с ответом </w:t>
      </w:r>
    </w:p>
    <w:tbl>
      <w:tblPr>
        <w:tblStyle w:val="a4"/>
        <w:tblpPr w:leftFromText="180" w:rightFromText="180" w:vertAnchor="text" w:horzAnchor="margin" w:tblpY="-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4100"/>
      </w:tblGrid>
      <w:tr w:rsidR="006B7AF8" w:rsidRPr="00122CC4" w:rsidTr="006B7AF8">
        <w:tc>
          <w:tcPr>
            <w:tcW w:w="2525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4">
              <w:rPr>
                <w:rFonts w:ascii="Times New Roman" w:hAnsi="Times New Roman" w:cs="Times New Roman"/>
                <w:sz w:val="28"/>
                <w:szCs w:val="28"/>
              </w:rPr>
              <w:t xml:space="preserve">Наличные деньги это </w:t>
            </w:r>
          </w:p>
        </w:tc>
        <w:tc>
          <w:tcPr>
            <w:tcW w:w="4100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4">
              <w:rPr>
                <w:rFonts w:ascii="Times New Roman" w:hAnsi="Times New Roman" w:cs="Times New Roman"/>
                <w:sz w:val="28"/>
                <w:szCs w:val="28"/>
              </w:rPr>
              <w:t>деньги, которые хранятся на банковских счетах</w:t>
            </w:r>
          </w:p>
        </w:tc>
      </w:tr>
      <w:tr w:rsidR="006B7AF8" w:rsidRPr="00122CC4" w:rsidTr="006B7AF8">
        <w:tc>
          <w:tcPr>
            <w:tcW w:w="2525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4">
              <w:rPr>
                <w:rFonts w:ascii="Times New Roman" w:hAnsi="Times New Roman" w:cs="Times New Roman"/>
                <w:sz w:val="28"/>
                <w:szCs w:val="28"/>
              </w:rPr>
              <w:t>Безналичные деньги</w:t>
            </w:r>
          </w:p>
        </w:tc>
        <w:tc>
          <w:tcPr>
            <w:tcW w:w="4100" w:type="dxa"/>
          </w:tcPr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CC4">
              <w:rPr>
                <w:rFonts w:ascii="Times New Roman" w:hAnsi="Times New Roman" w:cs="Times New Roman"/>
                <w:bCs/>
                <w:sz w:val="28"/>
                <w:szCs w:val="28"/>
              </w:rPr>
              <w:t>деньги, которые передаются из рук в руки</w:t>
            </w:r>
          </w:p>
          <w:p w:rsidR="006B7AF8" w:rsidRPr="00122CC4" w:rsidRDefault="006B7AF8" w:rsidP="006B7AF8">
            <w:pPr>
              <w:pStyle w:val="a3"/>
              <w:tabs>
                <w:tab w:val="left" w:pos="8412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7AF8" w:rsidRPr="00122CC4" w:rsidRDefault="006B7AF8" w:rsidP="006B7AF8">
      <w:pPr>
        <w:rPr>
          <w:rFonts w:ascii="Times New Roman" w:hAnsi="Times New Roman" w:cs="Times New Roman"/>
          <w:sz w:val="28"/>
          <w:szCs w:val="28"/>
        </w:rPr>
      </w:pPr>
    </w:p>
    <w:p w:rsidR="006B7AF8" w:rsidRPr="00122CC4" w:rsidRDefault="006B7AF8" w:rsidP="006B7AF8">
      <w:pPr>
        <w:rPr>
          <w:rFonts w:ascii="Times New Roman" w:hAnsi="Times New Roman" w:cs="Times New Roman"/>
          <w:b/>
          <w:sz w:val="28"/>
          <w:szCs w:val="28"/>
        </w:rPr>
      </w:pP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b/>
          <w:bCs/>
          <w:color w:val="000000"/>
          <w:sz w:val="28"/>
          <w:szCs w:val="28"/>
        </w:rPr>
        <w:t>4. Банк платит проценты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1) Вкладчикам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2) Тем, кто берёт кредиты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3) И Тем и другим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4) Государству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2CC4">
        <w:rPr>
          <w:b/>
          <w:bCs/>
          <w:color w:val="000000"/>
          <w:sz w:val="28"/>
          <w:szCs w:val="28"/>
        </w:rPr>
        <w:t>5. Плата за квартиру, воду, отопление, электричество называется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1) Налогами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2) Коммунальными платежами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3) Пособиями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4) Субсидиями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2CC4">
        <w:rPr>
          <w:b/>
          <w:bCs/>
          <w:color w:val="000000"/>
          <w:sz w:val="28"/>
          <w:szCs w:val="28"/>
        </w:rPr>
        <w:t>6. Человек, который за свой счёт и на свой страх и риск открывает собственное дело, называется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1) Первооткрывателем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2) Предпринимателем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3) Последователем</w:t>
      </w:r>
    </w:p>
    <w:p w:rsidR="006B7AF8" w:rsidRPr="00122CC4" w:rsidRDefault="006B7AF8" w:rsidP="006B7AF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2CC4">
        <w:rPr>
          <w:color w:val="000000"/>
          <w:sz w:val="28"/>
          <w:szCs w:val="28"/>
        </w:rPr>
        <w:t>4) Авантюристом</w:t>
      </w:r>
    </w:p>
    <w:bookmarkEnd w:id="0"/>
    <w:p w:rsidR="006B7AF8" w:rsidRDefault="006B7AF8" w:rsidP="006B7AF8">
      <w:pPr>
        <w:pStyle w:val="a3"/>
        <w:spacing w:line="360" w:lineRule="auto"/>
        <w:ind w:left="0"/>
        <w:rPr>
          <w:rFonts w:ascii="Times New Roman" w:hAnsi="Times New Roman" w:cs="Times New Roman"/>
        </w:rPr>
      </w:pPr>
    </w:p>
    <w:p w:rsidR="006B7AF8" w:rsidRDefault="006B7AF8"/>
    <w:p w:rsidR="006B7AF8" w:rsidRDefault="006B7AF8"/>
    <w:sectPr w:rsidR="006B7AF8" w:rsidSect="006B7AF8">
      <w:pgSz w:w="11906" w:h="16838"/>
      <w:pgMar w:top="720" w:right="0" w:bottom="72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1F8"/>
    <w:multiLevelType w:val="hybridMultilevel"/>
    <w:tmpl w:val="FBD8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0C55"/>
    <w:multiLevelType w:val="hybridMultilevel"/>
    <w:tmpl w:val="94ECB334"/>
    <w:lvl w:ilvl="0" w:tplc="15167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A6372"/>
    <w:multiLevelType w:val="hybridMultilevel"/>
    <w:tmpl w:val="2BB648AE"/>
    <w:lvl w:ilvl="0" w:tplc="110A05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97D6D"/>
    <w:multiLevelType w:val="hybridMultilevel"/>
    <w:tmpl w:val="2BB648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56A3D"/>
    <w:multiLevelType w:val="hybridMultilevel"/>
    <w:tmpl w:val="0F463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C43DE"/>
    <w:multiLevelType w:val="hybridMultilevel"/>
    <w:tmpl w:val="C854C0E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9425512"/>
    <w:multiLevelType w:val="hybridMultilevel"/>
    <w:tmpl w:val="9460C674"/>
    <w:lvl w:ilvl="0" w:tplc="D954247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0E1AF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0CDCF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217D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B2561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A50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9082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0CF5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3286D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D7E2E"/>
    <w:multiLevelType w:val="hybridMultilevel"/>
    <w:tmpl w:val="0FF2F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43382"/>
    <w:multiLevelType w:val="hybridMultilevel"/>
    <w:tmpl w:val="3F669C7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4E"/>
    <w:rsid w:val="000416DD"/>
    <w:rsid w:val="00122CC4"/>
    <w:rsid w:val="002955A0"/>
    <w:rsid w:val="002D7BC5"/>
    <w:rsid w:val="0033744E"/>
    <w:rsid w:val="00381C62"/>
    <w:rsid w:val="00614ACE"/>
    <w:rsid w:val="00681F55"/>
    <w:rsid w:val="006B7AF8"/>
    <w:rsid w:val="00867F0C"/>
    <w:rsid w:val="008D6DF1"/>
    <w:rsid w:val="00946A55"/>
    <w:rsid w:val="00AC4B03"/>
    <w:rsid w:val="00B15323"/>
    <w:rsid w:val="00B26247"/>
    <w:rsid w:val="00CD357A"/>
    <w:rsid w:val="00CE19B5"/>
    <w:rsid w:val="00E63B30"/>
    <w:rsid w:val="00FC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DDB61-D508-44D8-8929-32257E46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DF1"/>
    <w:pPr>
      <w:ind w:left="720"/>
      <w:contextualSpacing/>
    </w:pPr>
  </w:style>
  <w:style w:type="table" w:styleId="a4">
    <w:name w:val="Table Grid"/>
    <w:basedOn w:val="a1"/>
    <w:uiPriority w:val="59"/>
    <w:rsid w:val="002D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946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B7A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B7AF8"/>
    <w:rPr>
      <w:rFonts w:ascii="Times New Roman" w:eastAsia="Times New Roman" w:hAnsi="Times New Roman" w:cs="Times New Roman"/>
      <w:sz w:val="24"/>
      <w:szCs w:val="24"/>
      <w:lang w:val="de-L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71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96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3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31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6</cp:revision>
  <cp:lastPrinted>2025-04-13T05:39:00Z</cp:lastPrinted>
  <dcterms:created xsi:type="dcterms:W3CDTF">2025-04-13T05:40:00Z</dcterms:created>
  <dcterms:modified xsi:type="dcterms:W3CDTF">2025-04-21T06:51:00Z</dcterms:modified>
</cp:coreProperties>
</file>