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E1EFE" w:rsidRPr="004E1EFE" w:rsidRDefault="004E1EFE" w:rsidP="004E1E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EFE">
        <w:rPr>
          <w:rFonts w:ascii="Times New Roman" w:hAnsi="Times New Roman" w:cs="Times New Roman"/>
          <w:b/>
          <w:sz w:val="28"/>
          <w:szCs w:val="28"/>
        </w:rPr>
        <w:t xml:space="preserve">Демонстрационный вариант </w:t>
      </w:r>
    </w:p>
    <w:p w:rsidR="004E1EFE" w:rsidRPr="004E1EFE" w:rsidRDefault="004E1EFE" w:rsidP="004E1E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EFE">
        <w:rPr>
          <w:rFonts w:ascii="Times New Roman" w:hAnsi="Times New Roman" w:cs="Times New Roman"/>
          <w:b/>
          <w:sz w:val="28"/>
          <w:szCs w:val="28"/>
        </w:rPr>
        <w:t xml:space="preserve">промежуточной аттестации по технологии </w:t>
      </w:r>
    </w:p>
    <w:p w:rsidR="004E1EFE" w:rsidRPr="004E1EFE" w:rsidRDefault="004E1EFE" w:rsidP="004E1E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EFE">
        <w:rPr>
          <w:rFonts w:ascii="Times New Roman" w:hAnsi="Times New Roman" w:cs="Times New Roman"/>
          <w:b/>
          <w:sz w:val="28"/>
          <w:szCs w:val="28"/>
        </w:rPr>
        <w:t>за 2024-2025</w:t>
      </w:r>
      <w:bookmarkStart w:id="0" w:name="_GoBack"/>
      <w:bookmarkEnd w:id="0"/>
      <w:r w:rsidRPr="004E1EF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4E1EFE" w:rsidRPr="004E1EFE" w:rsidRDefault="004E1EFE" w:rsidP="004E1E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EFE">
        <w:rPr>
          <w:rFonts w:ascii="Times New Roman" w:hAnsi="Times New Roman" w:cs="Times New Roman"/>
          <w:b/>
          <w:sz w:val="28"/>
          <w:szCs w:val="28"/>
        </w:rPr>
        <w:t xml:space="preserve">3 класс </w:t>
      </w:r>
    </w:p>
    <w:p w:rsidR="004E1EFE" w:rsidRPr="004E1EFE" w:rsidRDefault="004E1EFE" w:rsidP="004E1EFE">
      <w:pPr>
        <w:pStyle w:val="a3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4E1EFE">
        <w:rPr>
          <w:b/>
          <w:color w:val="000000"/>
          <w:sz w:val="28"/>
          <w:szCs w:val="28"/>
        </w:rPr>
        <w:t>1. Образец, по которому изготавливают изделия, одинаковые по форме и размеру:</w:t>
      </w: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E1EFE">
        <w:rPr>
          <w:color w:val="000000"/>
          <w:sz w:val="28"/>
          <w:szCs w:val="28"/>
        </w:rPr>
        <w:t>а) шаблон</w:t>
      </w:r>
      <w:r w:rsidRPr="004E1EFE">
        <w:rPr>
          <w:color w:val="000000"/>
          <w:sz w:val="28"/>
          <w:szCs w:val="28"/>
        </w:rPr>
        <w:br/>
        <w:t>б) разметка</w:t>
      </w:r>
      <w:r w:rsidRPr="004E1EFE">
        <w:rPr>
          <w:color w:val="000000"/>
          <w:sz w:val="28"/>
          <w:szCs w:val="28"/>
        </w:rPr>
        <w:br/>
        <w:t>в) эскиз</w:t>
      </w: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4E1EFE">
        <w:rPr>
          <w:b/>
          <w:color w:val="000000"/>
          <w:sz w:val="28"/>
          <w:szCs w:val="28"/>
        </w:rPr>
        <w:t>2. Шаблон на материале необходимо размещать:</w:t>
      </w: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E1EFE">
        <w:rPr>
          <w:color w:val="000000"/>
          <w:sz w:val="28"/>
          <w:szCs w:val="28"/>
        </w:rPr>
        <w:t>а) по центру материала </w:t>
      </w:r>
      <w:r w:rsidRPr="004E1EFE">
        <w:rPr>
          <w:color w:val="000000"/>
          <w:sz w:val="28"/>
          <w:szCs w:val="28"/>
        </w:rPr>
        <w:br/>
        <w:t>б) как можно ближе к краю материала</w:t>
      </w: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E1EFE">
        <w:rPr>
          <w:color w:val="000000"/>
          <w:sz w:val="28"/>
          <w:szCs w:val="28"/>
        </w:rPr>
        <w:t>в)</w:t>
      </w:r>
      <w:r w:rsidRPr="004E1EFE">
        <w:rPr>
          <w:rStyle w:val="apple-converted-space"/>
          <w:color w:val="000000"/>
          <w:sz w:val="28"/>
          <w:szCs w:val="28"/>
        </w:rPr>
        <w:t> </w:t>
      </w:r>
      <w:r w:rsidRPr="004E1EFE">
        <w:rPr>
          <w:color w:val="000000"/>
          <w:sz w:val="28"/>
          <w:szCs w:val="28"/>
        </w:rPr>
        <w:t>так, как захочется, это значения не имеет</w:t>
      </w: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E1EFE">
        <w:rPr>
          <w:b/>
          <w:color w:val="000000"/>
          <w:sz w:val="28"/>
          <w:szCs w:val="28"/>
        </w:rPr>
        <w:t>3.  Как называется развёрнутая на плоскости поверхность детали:</w:t>
      </w: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E1EFE">
        <w:rPr>
          <w:color w:val="000000"/>
          <w:sz w:val="28"/>
          <w:szCs w:val="28"/>
        </w:rPr>
        <w:t>а)  развертка</w:t>
      </w: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E1EFE">
        <w:rPr>
          <w:color w:val="000000"/>
          <w:sz w:val="28"/>
          <w:szCs w:val="28"/>
        </w:rPr>
        <w:t>б)  размётка</w:t>
      </w:r>
      <w:r w:rsidRPr="004E1EFE">
        <w:rPr>
          <w:color w:val="000000"/>
          <w:sz w:val="28"/>
          <w:szCs w:val="28"/>
        </w:rPr>
        <w:br/>
        <w:t>в)  композиция</w:t>
      </w: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4E1EFE">
        <w:rPr>
          <w:b/>
          <w:color w:val="000000"/>
          <w:sz w:val="28"/>
          <w:szCs w:val="28"/>
        </w:rPr>
        <w:t>4. Выбери инструменты при работе с бумагой:</w:t>
      </w: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E1EFE">
        <w:rPr>
          <w:color w:val="000000"/>
          <w:sz w:val="28"/>
          <w:szCs w:val="28"/>
        </w:rPr>
        <w:t>а)  ножницы,</w:t>
      </w:r>
      <w:r w:rsidRPr="004E1EFE">
        <w:rPr>
          <w:rStyle w:val="apple-converted-space"/>
          <w:color w:val="000000"/>
          <w:sz w:val="28"/>
          <w:szCs w:val="28"/>
        </w:rPr>
        <w:t> </w:t>
      </w:r>
      <w:r w:rsidRPr="004E1EFE">
        <w:rPr>
          <w:color w:val="000000"/>
          <w:sz w:val="28"/>
          <w:szCs w:val="28"/>
        </w:rPr>
        <w:t xml:space="preserve">линейка, карандаш   </w:t>
      </w:r>
      <w:r w:rsidRPr="004E1EFE">
        <w:rPr>
          <w:color w:val="000000"/>
          <w:sz w:val="28"/>
          <w:szCs w:val="28"/>
        </w:rPr>
        <w:br/>
        <w:t>б)  игла, пластилин, ножницы</w:t>
      </w: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i/>
          <w:sz w:val="28"/>
          <w:szCs w:val="28"/>
        </w:rPr>
      </w:pPr>
      <w:bookmarkStart w:id="1" w:name="_Hlk72785015"/>
      <w:r w:rsidRPr="004E1EFE">
        <w:rPr>
          <w:b/>
          <w:bCs/>
          <w:i/>
          <w:sz w:val="28"/>
          <w:szCs w:val="28"/>
        </w:rPr>
        <w:t xml:space="preserve">Выбери несколько правильных </w:t>
      </w:r>
      <w:proofErr w:type="spellStart"/>
      <w:r w:rsidRPr="004E1EFE">
        <w:rPr>
          <w:b/>
          <w:bCs/>
          <w:i/>
          <w:sz w:val="28"/>
          <w:szCs w:val="28"/>
        </w:rPr>
        <w:t>ответовна</w:t>
      </w:r>
      <w:proofErr w:type="spellEnd"/>
      <w:r w:rsidRPr="004E1EFE">
        <w:rPr>
          <w:b/>
          <w:bCs/>
          <w:i/>
          <w:sz w:val="28"/>
          <w:szCs w:val="28"/>
        </w:rPr>
        <w:t xml:space="preserve"> тестовый вопрос</w:t>
      </w: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bCs/>
          <w:i/>
          <w:sz w:val="28"/>
          <w:szCs w:val="28"/>
        </w:rPr>
      </w:pPr>
    </w:p>
    <w:bookmarkEnd w:id="1"/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4E1EFE">
        <w:rPr>
          <w:b/>
          <w:color w:val="000000"/>
          <w:sz w:val="28"/>
          <w:szCs w:val="28"/>
        </w:rPr>
        <w:t>5. Что нельзя делать при работе с ножницами?</w:t>
      </w: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E1EFE">
        <w:rPr>
          <w:color w:val="000000"/>
          <w:sz w:val="28"/>
          <w:szCs w:val="28"/>
        </w:rPr>
        <w:t>а)  держать ножницы острыми концами вниз;</w:t>
      </w:r>
      <w:r w:rsidRPr="004E1EFE">
        <w:rPr>
          <w:color w:val="000000"/>
          <w:sz w:val="28"/>
          <w:szCs w:val="28"/>
        </w:rPr>
        <w:br/>
        <w:t>б)  оставлять их на столе с раскрытыми лезвиями;</w:t>
      </w:r>
      <w:r w:rsidRPr="004E1EFE">
        <w:rPr>
          <w:color w:val="000000"/>
          <w:sz w:val="28"/>
          <w:szCs w:val="28"/>
        </w:rPr>
        <w:br/>
        <w:t>в)  передавать их закрытыми кольцами вперед;</w:t>
      </w:r>
      <w:r w:rsidRPr="004E1EFE">
        <w:rPr>
          <w:color w:val="000000"/>
          <w:sz w:val="28"/>
          <w:szCs w:val="28"/>
        </w:rPr>
        <w:br/>
        <w:t>г)  пальцы левой руки держать близко к лезвию;</w:t>
      </w:r>
      <w:r w:rsidRPr="004E1EFE">
        <w:rPr>
          <w:color w:val="000000"/>
          <w:sz w:val="28"/>
          <w:szCs w:val="28"/>
        </w:rPr>
        <w:br/>
      </w:r>
      <w:proofErr w:type="spellStart"/>
      <w:r w:rsidRPr="004E1EFE">
        <w:rPr>
          <w:color w:val="000000"/>
          <w:sz w:val="28"/>
          <w:szCs w:val="28"/>
        </w:rPr>
        <w:t>д</w:t>
      </w:r>
      <w:proofErr w:type="spellEnd"/>
      <w:r w:rsidRPr="004E1EFE">
        <w:rPr>
          <w:color w:val="000000"/>
          <w:sz w:val="28"/>
          <w:szCs w:val="28"/>
        </w:rPr>
        <w:t>)  хранить ножницы после работы в футляре.</w:t>
      </w: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4E1EFE">
        <w:rPr>
          <w:b/>
          <w:color w:val="000000"/>
          <w:sz w:val="28"/>
          <w:szCs w:val="28"/>
        </w:rPr>
        <w:t>6. Расставь последовательность  выполнения аппликации:</w:t>
      </w: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  <w:r w:rsidRPr="004E1EFE">
        <w:rPr>
          <w:color w:val="000000"/>
          <w:sz w:val="28"/>
          <w:szCs w:val="28"/>
        </w:rPr>
        <w:t>____</w:t>
      </w:r>
      <w:r w:rsidRPr="004E1EFE">
        <w:rPr>
          <w:rStyle w:val="apple-converted-space"/>
          <w:color w:val="000000"/>
          <w:sz w:val="28"/>
          <w:szCs w:val="28"/>
        </w:rPr>
        <w:t> </w:t>
      </w:r>
      <w:r w:rsidRPr="004E1EFE">
        <w:rPr>
          <w:color w:val="000000"/>
          <w:sz w:val="28"/>
          <w:szCs w:val="28"/>
        </w:rPr>
        <w:t>вырежи;</w:t>
      </w:r>
      <w:r w:rsidRPr="004E1EFE">
        <w:rPr>
          <w:color w:val="000000"/>
          <w:sz w:val="28"/>
          <w:szCs w:val="28"/>
        </w:rPr>
        <w:br/>
        <w:t>____ разметь детали;</w:t>
      </w:r>
      <w:r w:rsidRPr="004E1EFE">
        <w:rPr>
          <w:color w:val="000000"/>
          <w:sz w:val="28"/>
          <w:szCs w:val="28"/>
        </w:rPr>
        <w:br/>
        <w:t>____ приклей.</w:t>
      </w: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  <w:r w:rsidRPr="004E1EFE">
        <w:rPr>
          <w:b/>
          <w:color w:val="000000"/>
          <w:sz w:val="28"/>
          <w:szCs w:val="28"/>
        </w:rPr>
        <w:t>7. Соотнесите названия профессий и  материал, который они используют в своей работе.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37"/>
        <w:gridCol w:w="3543"/>
      </w:tblGrid>
      <w:tr w:rsidR="004E1EFE" w:rsidRPr="004E1EFE" w:rsidTr="003407A8">
        <w:tc>
          <w:tcPr>
            <w:tcW w:w="5637" w:type="dxa"/>
            <w:shd w:val="clear" w:color="auto" w:fill="auto"/>
          </w:tcPr>
          <w:p w:rsidR="004E1EFE" w:rsidRPr="004E1EFE" w:rsidRDefault="004E1EFE" w:rsidP="003407A8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E1EFE">
              <w:rPr>
                <w:color w:val="000000"/>
                <w:sz w:val="28"/>
                <w:szCs w:val="28"/>
              </w:rPr>
              <w:t>1.сапожник</w:t>
            </w:r>
          </w:p>
        </w:tc>
        <w:tc>
          <w:tcPr>
            <w:tcW w:w="3543" w:type="dxa"/>
            <w:vMerge w:val="restart"/>
            <w:shd w:val="clear" w:color="auto" w:fill="auto"/>
            <w:vAlign w:val="center"/>
          </w:tcPr>
          <w:p w:rsidR="004E1EFE" w:rsidRPr="004E1EFE" w:rsidRDefault="004E1EFE" w:rsidP="003407A8">
            <w:pPr>
              <w:pStyle w:val="a4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E1EFE">
              <w:rPr>
                <w:bCs/>
                <w:color w:val="000000"/>
                <w:sz w:val="28"/>
                <w:szCs w:val="28"/>
              </w:rPr>
              <w:t xml:space="preserve">         А. древесина</w:t>
            </w:r>
          </w:p>
          <w:p w:rsidR="004E1EFE" w:rsidRPr="004E1EFE" w:rsidRDefault="004E1EFE" w:rsidP="003407A8">
            <w:pPr>
              <w:pStyle w:val="a4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E1EFE">
              <w:rPr>
                <w:bCs/>
                <w:color w:val="000000"/>
                <w:sz w:val="28"/>
                <w:szCs w:val="28"/>
              </w:rPr>
              <w:t>Б. кожа</w:t>
            </w:r>
          </w:p>
          <w:p w:rsidR="004E1EFE" w:rsidRPr="004E1EFE" w:rsidRDefault="004E1EFE" w:rsidP="003407A8">
            <w:pPr>
              <w:pStyle w:val="a4"/>
              <w:spacing w:before="0" w:beforeAutospacing="0" w:after="0" w:afterAutospacing="0"/>
              <w:jc w:val="center"/>
              <w:rPr>
                <w:bCs/>
                <w:color w:val="000000"/>
                <w:sz w:val="28"/>
                <w:szCs w:val="28"/>
              </w:rPr>
            </w:pPr>
            <w:r w:rsidRPr="004E1EFE">
              <w:rPr>
                <w:bCs/>
                <w:color w:val="000000"/>
                <w:sz w:val="28"/>
                <w:szCs w:val="28"/>
              </w:rPr>
              <w:t xml:space="preserve"> В. нитки</w:t>
            </w:r>
          </w:p>
        </w:tc>
      </w:tr>
      <w:tr w:rsidR="004E1EFE" w:rsidRPr="004E1EFE" w:rsidTr="003407A8">
        <w:tc>
          <w:tcPr>
            <w:tcW w:w="5637" w:type="dxa"/>
            <w:shd w:val="clear" w:color="auto" w:fill="auto"/>
          </w:tcPr>
          <w:p w:rsidR="004E1EFE" w:rsidRPr="004E1EFE" w:rsidRDefault="004E1EFE" w:rsidP="003407A8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E1EFE">
              <w:rPr>
                <w:color w:val="000000"/>
                <w:sz w:val="28"/>
                <w:szCs w:val="28"/>
              </w:rPr>
              <w:t>2.вышивальщица</w:t>
            </w:r>
          </w:p>
        </w:tc>
        <w:tc>
          <w:tcPr>
            <w:tcW w:w="3543" w:type="dxa"/>
            <w:vMerge/>
            <w:shd w:val="clear" w:color="auto" w:fill="auto"/>
          </w:tcPr>
          <w:p w:rsidR="004E1EFE" w:rsidRPr="004E1EFE" w:rsidRDefault="004E1EFE" w:rsidP="003407A8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  <w:tr w:rsidR="004E1EFE" w:rsidRPr="004E1EFE" w:rsidTr="003407A8">
        <w:tc>
          <w:tcPr>
            <w:tcW w:w="5637" w:type="dxa"/>
            <w:shd w:val="clear" w:color="auto" w:fill="auto"/>
          </w:tcPr>
          <w:p w:rsidR="004E1EFE" w:rsidRPr="004E1EFE" w:rsidRDefault="004E1EFE" w:rsidP="003407A8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  <w:r w:rsidRPr="004E1EFE">
              <w:rPr>
                <w:color w:val="000000"/>
                <w:sz w:val="28"/>
                <w:szCs w:val="28"/>
              </w:rPr>
              <w:t>3. мебельщик</w:t>
            </w:r>
          </w:p>
        </w:tc>
        <w:tc>
          <w:tcPr>
            <w:tcW w:w="3543" w:type="dxa"/>
            <w:vMerge/>
            <w:shd w:val="clear" w:color="auto" w:fill="auto"/>
          </w:tcPr>
          <w:p w:rsidR="004E1EFE" w:rsidRPr="004E1EFE" w:rsidRDefault="004E1EFE" w:rsidP="003407A8">
            <w:pPr>
              <w:pStyle w:val="a4"/>
              <w:spacing w:before="0" w:beforeAutospacing="0" w:after="0" w:afterAutospacing="0"/>
              <w:rPr>
                <w:color w:val="000000"/>
                <w:sz w:val="28"/>
                <w:szCs w:val="28"/>
              </w:rPr>
            </w:pPr>
          </w:p>
        </w:tc>
      </w:tr>
    </w:tbl>
    <w:p w:rsidR="004E1EFE" w:rsidRPr="004E1EFE" w:rsidRDefault="004E1EFE" w:rsidP="004E1EFE">
      <w:pPr>
        <w:pStyle w:val="a4"/>
        <w:shd w:val="clear" w:color="auto" w:fill="FFFFFF"/>
        <w:spacing w:before="0" w:beforeAutospacing="0" w:after="0" w:afterAutospacing="0"/>
        <w:rPr>
          <w:b/>
          <w:color w:val="000000"/>
          <w:sz w:val="28"/>
          <w:szCs w:val="28"/>
        </w:rPr>
      </w:pPr>
    </w:p>
    <w:p w:rsidR="00000000" w:rsidRPr="004E1EFE" w:rsidRDefault="004E1EFE" w:rsidP="004E1EFE">
      <w:pPr>
        <w:pStyle w:val="a3"/>
        <w:jc w:val="center"/>
        <w:rPr>
          <w:sz w:val="28"/>
          <w:szCs w:val="28"/>
        </w:rPr>
      </w:pPr>
    </w:p>
    <w:sectPr w:rsidR="00000000" w:rsidRPr="004E1E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E1EFE"/>
    <w:rsid w:val="004E1E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E1EFE"/>
    <w:pPr>
      <w:spacing w:after="0" w:line="240" w:lineRule="auto"/>
    </w:pPr>
    <w:rPr>
      <w:rFonts w:eastAsiaTheme="minorHAnsi"/>
      <w:lang w:eastAsia="en-US"/>
    </w:rPr>
  </w:style>
  <w:style w:type="paragraph" w:styleId="a4">
    <w:name w:val="Normal (Web)"/>
    <w:basedOn w:val="a"/>
    <w:uiPriority w:val="99"/>
    <w:rsid w:val="004E1EF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uiPriority w:val="99"/>
    <w:rsid w:val="004E1EFE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176</Words>
  <Characters>1004</Characters>
  <Application>Microsoft Office Word</Application>
  <DocSecurity>0</DocSecurity>
  <Lines>8</Lines>
  <Paragraphs>2</Paragraphs>
  <ScaleCrop>false</ScaleCrop>
  <Company/>
  <LinksUpToDate>false</LinksUpToDate>
  <CharactersWithSpaces>1178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2025-04-21T08:54:00Z</dcterms:created>
  <dcterms:modified xsi:type="dcterms:W3CDTF">2025-04-21T08:56:00Z</dcterms:modified>
</cp:coreProperties>
</file>